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1A" w:rsidRPr="00893C35" w:rsidRDefault="002076FD" w:rsidP="00D71E1A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93C3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Правила безопасности на детских площадках.                                           </w:t>
      </w:r>
    </w:p>
    <w:p w:rsidR="00521761" w:rsidRPr="00420C1B" w:rsidRDefault="00FA6E4B" w:rsidP="00521761">
      <w:pPr>
        <w:shd w:val="clear" w:color="auto" w:fill="FFFFFF"/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</w:t>
      </w:r>
      <w:r w:rsidR="00521761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Задача родителей и сопровождаю</w:t>
      </w:r>
      <w:r w:rsidR="00D71E1A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щих ребенка лиц на детские</w:t>
      </w:r>
      <w:r w:rsidR="00521761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площадки — обеспечить безопасное там пребывание ребенку и себе. Для этого необходимо четко знать:</w:t>
      </w:r>
    </w:p>
    <w:p w:rsidR="00521761" w:rsidRPr="00420C1B" w:rsidRDefault="000D3CC6" w:rsidP="00420C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- Т</w:t>
      </w:r>
      <w:r w:rsidR="00521761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ребования к эксплуатации игровых модулей, тренажеров и снарядов</w:t>
      </w:r>
      <w:r w:rsidR="00893C3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(во</w:t>
      </w:r>
      <w:r w:rsid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избежан</w:t>
      </w:r>
      <w:r w:rsidR="00893C3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ие</w:t>
      </w:r>
      <w:r w:rsid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травматизма</w:t>
      </w:r>
      <w:r w:rsidR="00420C1B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детей и повреждения оборудования</w:t>
      </w:r>
      <w:r w:rsidR="00420C1B" w:rsidRPr="00420C1B">
        <w:rPr>
          <w:rFonts w:ascii="Times New Roman" w:eastAsia="Times New Roman" w:hAnsi="Times New Roman" w:cs="Times New Roman"/>
          <w:sz w:val="32"/>
          <w:szCs w:val="32"/>
          <w:lang w:eastAsia="ru-RU"/>
        </w:rPr>
        <w:t>, установленного на игровой зоне</w:t>
      </w:r>
      <w:r w:rsidR="00420C1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420C1B" w:rsidRPr="00420C1B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FA6E4B" w:rsidRPr="00420C1B" w:rsidRDefault="00FA6E4B" w:rsidP="00420C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- </w:t>
      </w:r>
      <w:r w:rsidR="000D3CC6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</w:t>
      </w:r>
      <w:r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</w:t>
      </w:r>
      <w:r w:rsidR="00521761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равила поведения ребенка на площадке;</w:t>
      </w:r>
      <w:r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</w:t>
      </w:r>
    </w:p>
    <w:p w:rsidR="00521761" w:rsidRDefault="00D71E1A" w:rsidP="00FA6E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- </w:t>
      </w:r>
      <w:r w:rsidR="00FA6E4B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</w:t>
      </w:r>
      <w:r w:rsidR="00521761" w:rsidRPr="00420C1B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равила собственного поведения для предотвращения несчастных случаев.</w:t>
      </w:r>
    </w:p>
    <w:p w:rsidR="00893C35" w:rsidRDefault="00893C35" w:rsidP="00FA6E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93C35" w:rsidRDefault="00893C35" w:rsidP="00893C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3"/>
          <w:sz w:val="32"/>
          <w:szCs w:val="32"/>
          <w:lang w:eastAsia="ru-RU"/>
        </w:rPr>
        <w:drawing>
          <wp:inline distT="0" distB="0" distL="0" distR="0" wp14:anchorId="7919848C" wp14:editId="62FEDC7A">
            <wp:extent cx="4453200" cy="3340800"/>
            <wp:effectExtent l="0" t="0" r="5080" b="0"/>
            <wp:docPr id="2" name="Рисунок 2" descr="C:\Users\malininaev1\Desktop\IMG_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ininaev1\Desktop\IMG_19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00" cy="33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AA8" w:rsidRDefault="005D2AA8" w:rsidP="002076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93C35" w:rsidRDefault="00893C35" w:rsidP="002076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pacing w:val="3"/>
          <w:sz w:val="14"/>
          <w:szCs w:val="14"/>
          <w:lang w:eastAsia="ru-RU"/>
        </w:rPr>
      </w:pPr>
    </w:p>
    <w:p w:rsidR="005D2AA8" w:rsidRPr="00E02330" w:rsidRDefault="005D2AA8" w:rsidP="002076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pacing w:val="3"/>
          <w:sz w:val="14"/>
          <w:szCs w:val="14"/>
          <w:lang w:eastAsia="ru-RU"/>
        </w:rPr>
      </w:pPr>
    </w:p>
    <w:p w:rsidR="002076FD" w:rsidRPr="00893C35" w:rsidRDefault="00D71E1A" w:rsidP="002076FD">
      <w:pPr>
        <w:shd w:val="clear" w:color="auto" w:fill="FFFFFF"/>
        <w:spacing w:after="34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</w:pPr>
      <w:r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П</w:t>
      </w:r>
      <w:r w:rsidR="002076FD"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равил</w:t>
      </w:r>
      <w:r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а</w:t>
      </w:r>
      <w:r w:rsidR="002076FD"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, которые должны в</w:t>
      </w:r>
      <w:r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ыполнять взрослые, приведшие</w:t>
      </w:r>
      <w:r w:rsidR="006E2D9D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 xml:space="preserve"> </w:t>
      </w:r>
      <w:r w:rsidR="002076FD" w:rsidRPr="00893C35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ребенка на детскую площадку:</w:t>
      </w:r>
    </w:p>
    <w:p w:rsidR="002076FD" w:rsidRPr="00521761" w:rsidRDefault="00D71E1A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D71E1A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О</w:t>
      </w:r>
      <w:r w:rsidR="002076FD" w:rsidRPr="00521761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смотреть территорию на предмет подозрительных предметов, ям и других опасных факторов;</w:t>
      </w:r>
    </w:p>
    <w:p w:rsidR="002076FD" w:rsidRPr="00E02330" w:rsidRDefault="00D71E1A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2330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П</w:t>
      </w:r>
      <w:r w:rsidR="002076FD" w:rsidRPr="00521761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роверить, хотя бы визуально, целостность и исправность конструктивных элементов площадки;</w:t>
      </w:r>
    </w:p>
    <w:p w:rsidR="002076FD" w:rsidRDefault="00D71E1A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2330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О</w:t>
      </w:r>
      <w:r w:rsidR="002076FD" w:rsidRPr="00521761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пределить тактильно температуру открытых металлических частей, попадающих под прямые солнечные лучи — летом не исключен риск серьезных ожогов;</w:t>
      </w:r>
    </w:p>
    <w:p w:rsidR="00E02330" w:rsidRPr="00521761" w:rsidRDefault="00E02330" w:rsidP="00E023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2330"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>
        <w:rPr>
          <w:rFonts w:ascii="Times New Roman" w:hAnsi="Times New Roman" w:cs="Times New Roman"/>
          <w:sz w:val="32"/>
          <w:szCs w:val="32"/>
        </w:rPr>
        <w:t>Не использовать</w:t>
      </w:r>
      <w:r w:rsidRPr="00E02330">
        <w:rPr>
          <w:rFonts w:ascii="Times New Roman" w:hAnsi="Times New Roman" w:cs="Times New Roman"/>
          <w:sz w:val="32"/>
          <w:szCs w:val="32"/>
        </w:rPr>
        <w:t xml:space="preserve"> игровые площадки, если они мокрые,</w:t>
      </w:r>
      <w:r w:rsidRPr="00E02330">
        <w:rPr>
          <w:rFonts w:ascii="Times New Roman" w:hAnsi="Times New Roman" w:cs="Times New Roman"/>
          <w:sz w:val="32"/>
          <w:szCs w:val="32"/>
          <w:shd w:val="clear" w:color="auto" w:fill="FAFAFA"/>
        </w:rPr>
        <w:t xml:space="preserve"> </w:t>
      </w:r>
      <w:r w:rsidRPr="00E02330">
        <w:rPr>
          <w:rFonts w:ascii="Times New Roman" w:hAnsi="Times New Roman" w:cs="Times New Roman"/>
          <w:sz w:val="32"/>
          <w:szCs w:val="32"/>
        </w:rPr>
        <w:t>так как их поверхности будут скользкими, что повышает риск</w:t>
      </w:r>
      <w:r w:rsidRPr="00E02330">
        <w:rPr>
          <w:rFonts w:ascii="Times New Roman" w:hAnsi="Times New Roman" w:cs="Times New Roman"/>
          <w:sz w:val="32"/>
          <w:szCs w:val="32"/>
          <w:shd w:val="clear" w:color="auto" w:fill="FAFAFA"/>
        </w:rPr>
        <w:t xml:space="preserve"> </w:t>
      </w:r>
      <w:r w:rsidRPr="00E02330">
        <w:rPr>
          <w:rFonts w:ascii="Times New Roman" w:hAnsi="Times New Roman" w:cs="Times New Roman"/>
          <w:sz w:val="32"/>
          <w:szCs w:val="32"/>
        </w:rPr>
        <w:t>падения и травматизма</w:t>
      </w:r>
      <w:r>
        <w:rPr>
          <w:rFonts w:ascii="Times New Roman" w:hAnsi="Times New Roman" w:cs="Times New Roman"/>
          <w:sz w:val="32"/>
          <w:szCs w:val="32"/>
          <w:shd w:val="clear" w:color="auto" w:fill="FAFAFA"/>
        </w:rPr>
        <w:t>;</w:t>
      </w:r>
    </w:p>
    <w:p w:rsidR="006E2D9D" w:rsidRDefault="00D71E1A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E02330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Н</w:t>
      </w:r>
      <w:r w:rsidR="002076FD" w:rsidRPr="00521761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икогда не оставлять играющих детей без присмотра.</w:t>
      </w:r>
    </w:p>
    <w:p w:rsidR="00420C1B" w:rsidRDefault="00420C1B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 w:rsidRPr="00893C35">
        <w:rPr>
          <w:rFonts w:ascii="Times New Roman" w:eastAsia="Times New Roman" w:hAnsi="Times New Roman" w:cs="Times New Roman"/>
          <w:color w:val="C00000"/>
          <w:spacing w:val="3"/>
          <w:sz w:val="32"/>
          <w:szCs w:val="32"/>
          <w:lang w:eastAsia="ru-RU"/>
        </w:rPr>
        <w:t xml:space="preserve">     </w:t>
      </w:r>
      <w:r w:rsidR="00893C35" w:rsidRPr="006E2D9D">
        <w:rPr>
          <w:rFonts w:ascii="Times New Roman" w:eastAsia="Times New Roman" w:hAnsi="Times New Roman" w:cs="Times New Roman"/>
          <w:b/>
          <w:color w:val="C00000"/>
          <w:spacing w:val="3"/>
          <w:sz w:val="36"/>
          <w:szCs w:val="36"/>
          <w:lang w:eastAsia="ru-RU"/>
        </w:rPr>
        <w:t>На детской площадке запрещается:</w:t>
      </w:r>
      <w:r w:rsidR="00893C35" w:rsidRPr="00893C35">
        <w:rPr>
          <w:rFonts w:ascii="Times New Roman" w:eastAsia="Times New Roman" w:hAnsi="Times New Roman" w:cs="Times New Roman"/>
          <w:color w:val="C00000"/>
          <w:spacing w:val="3"/>
          <w:sz w:val="32"/>
          <w:szCs w:val="32"/>
          <w:lang w:eastAsia="ru-RU"/>
        </w:rPr>
        <w:t xml:space="preserve"> </w:t>
      </w:r>
      <w:r w:rsidR="00893C35" w:rsidRPr="00893C35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мусорить, курить, приносить и оставлять стеклянные бутылки, распивать алкогольную продукцию, выгуливать домашних животных, использовать оборудование не по назначению.</w:t>
      </w:r>
    </w:p>
    <w:p w:rsidR="00893C35" w:rsidRDefault="00893C35" w:rsidP="00D71E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076A18" w:rsidRDefault="001315CC" w:rsidP="00076A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</w:pPr>
      <w:r w:rsidRPr="001315CC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t>Правила поведения ребенка на детской площадке:</w:t>
      </w:r>
    </w:p>
    <w:p w:rsidR="00076A18" w:rsidRDefault="00076A18" w:rsidP="00076A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pacing w:val="3"/>
          <w:sz w:val="14"/>
          <w:szCs w:val="14"/>
          <w:lang w:eastAsia="ru-RU"/>
        </w:rPr>
      </w:pPr>
    </w:p>
    <w:p w:rsidR="006E2D9D" w:rsidRPr="006E2D9D" w:rsidRDefault="006E2D9D" w:rsidP="00076A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pacing w:val="3"/>
          <w:sz w:val="14"/>
          <w:szCs w:val="14"/>
          <w:lang w:eastAsia="ru-RU"/>
        </w:rPr>
      </w:pPr>
    </w:p>
    <w:p w:rsidR="00076A18" w:rsidRDefault="00076A18" w:rsidP="00076A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70C0"/>
          <w:spacing w:val="3"/>
          <w:sz w:val="32"/>
          <w:szCs w:val="32"/>
          <w:lang w:eastAsia="ru-RU"/>
        </w:rPr>
        <w:t xml:space="preserve">     </w:t>
      </w:r>
      <w:r w:rsidRPr="00076A18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Первое что должны сде</w:t>
      </w:r>
      <w:r w:rsidR="000D3CC6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лать родители перед тем, как выв</w:t>
      </w:r>
      <w:r w:rsidRPr="00076A18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одить</w:t>
      </w:r>
      <w:r w:rsidR="006E2D9D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ребенка</w:t>
      </w:r>
      <w:r w:rsidRPr="00076A18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на игровую зону –</w:t>
      </w:r>
      <w:r w:rsidR="006E2D9D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рассказать</w:t>
      </w:r>
      <w:r w:rsidRPr="00076A18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правила поведения на детской площадке:</w:t>
      </w:r>
    </w:p>
    <w:p w:rsidR="00076A18" w:rsidRDefault="00076A18" w:rsidP="00076A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076A18" w:rsidRPr="00076A18" w:rsidTr="00076A18">
        <w:tc>
          <w:tcPr>
            <w:tcW w:w="1809" w:type="dxa"/>
          </w:tcPr>
          <w:p w:rsidR="00076A18" w:rsidRPr="008830B3" w:rsidRDefault="00076A18" w:rsidP="00076A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Качели </w:t>
            </w:r>
          </w:p>
        </w:tc>
        <w:tc>
          <w:tcPr>
            <w:tcW w:w="7762" w:type="dxa"/>
          </w:tcPr>
          <w:p w:rsidR="00076A18" w:rsidRPr="008830B3" w:rsidRDefault="00076A18" w:rsidP="00076A1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Держаться за </w:t>
            </w:r>
            <w:hyperlink r:id="rId7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качели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нужно обеими руками. </w:t>
            </w:r>
          </w:p>
          <w:p w:rsidR="00076A18" w:rsidRPr="008830B3" w:rsidRDefault="00076A18" w:rsidP="00076A1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пытаться </w:t>
            </w:r>
            <w:r w:rsidR="006E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становиться</w:t>
            </w: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ноги во время движения. </w:t>
            </w:r>
          </w:p>
          <w:p w:rsidR="00076A18" w:rsidRPr="008830B3" w:rsidRDefault="00076A18" w:rsidP="00076A1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Катать друзей следует, стоя сбоку, а не сзади или спереди. </w:t>
            </w:r>
          </w:p>
          <w:p w:rsidR="00076A18" w:rsidRPr="008830B3" w:rsidRDefault="00076A18" w:rsidP="00076A1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движения </w:t>
            </w:r>
            <w:hyperlink r:id="rId8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качелей,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обходить их стоит сторон</w:t>
            </w:r>
            <w:r w:rsidR="00D743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6A18" w:rsidTr="00076A18">
        <w:tc>
          <w:tcPr>
            <w:tcW w:w="1809" w:type="dxa"/>
          </w:tcPr>
          <w:p w:rsidR="00076A18" w:rsidRPr="008830B3" w:rsidRDefault="00076A18" w:rsidP="00A52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Карусели</w:t>
              </w:r>
            </w:hyperlink>
          </w:p>
        </w:tc>
        <w:tc>
          <w:tcPr>
            <w:tcW w:w="7762" w:type="dxa"/>
          </w:tcPr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катаний на </w:t>
            </w:r>
            <w:hyperlink r:id="rId10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карусели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нужно крепко держаться.</w:t>
            </w:r>
          </w:p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крутиться или оглядываться.</w:t>
            </w:r>
          </w:p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 спрыгивать с элемента во время его движения.</w:t>
            </w:r>
          </w:p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Садиться нужно только </w:t>
            </w:r>
            <w:r w:rsidR="00D743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сидения</w:t>
            </w: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раскачивания элемента, нужно отойти в сторону.</w:t>
            </w:r>
          </w:p>
          <w:p w:rsidR="00076A18" w:rsidRPr="008830B3" w:rsidRDefault="00076A18" w:rsidP="00076A1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пытаться садиться или вставать из движущейся </w:t>
            </w:r>
            <w:hyperlink r:id="rId11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карусели.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6A18" w:rsidTr="00076A18">
        <w:tc>
          <w:tcPr>
            <w:tcW w:w="1809" w:type="dxa"/>
          </w:tcPr>
          <w:p w:rsidR="00076A18" w:rsidRPr="008830B3" w:rsidRDefault="00076A18" w:rsidP="00A52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Горка</w:t>
              </w:r>
            </w:hyperlink>
          </w:p>
        </w:tc>
        <w:tc>
          <w:tcPr>
            <w:tcW w:w="7762" w:type="dxa"/>
          </w:tcPr>
          <w:p w:rsidR="00076A18" w:rsidRPr="008830B3" w:rsidRDefault="00076A18" w:rsidP="00076A1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Спускаться с </w:t>
            </w:r>
            <w:hyperlink r:id="rId13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горки 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по одному.</w:t>
            </w:r>
          </w:p>
          <w:p w:rsidR="00076A18" w:rsidRPr="008830B3" w:rsidRDefault="00076A18" w:rsidP="00076A1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ребенок не начинает спуск, пока первый его не закончил.</w:t>
            </w:r>
          </w:p>
          <w:p w:rsidR="00076A18" w:rsidRPr="008830B3" w:rsidRDefault="00076A18" w:rsidP="00076A1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Толкаться на </w:t>
            </w:r>
            <w:hyperlink r:id="rId14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горке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или возле нее небезопасно.</w:t>
            </w:r>
          </w:p>
        </w:tc>
      </w:tr>
      <w:tr w:rsidR="00076A18" w:rsidTr="00076A18">
        <w:tc>
          <w:tcPr>
            <w:tcW w:w="1809" w:type="dxa"/>
          </w:tcPr>
          <w:p w:rsidR="00076A18" w:rsidRPr="008830B3" w:rsidRDefault="00076A18" w:rsidP="00A52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Детские игровые комплексы</w:t>
              </w:r>
            </w:hyperlink>
          </w:p>
        </w:tc>
        <w:tc>
          <w:tcPr>
            <w:tcW w:w="7762" w:type="dxa"/>
          </w:tcPr>
          <w:p w:rsidR="00076A18" w:rsidRPr="008830B3" w:rsidRDefault="00076A18" w:rsidP="00076A1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</w:t>
            </w:r>
            <w:hyperlink r:id="rId16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игровой площадке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одновременно может находиться только разрешенное количество детей.</w:t>
            </w:r>
          </w:p>
          <w:p w:rsidR="00076A18" w:rsidRPr="008830B3" w:rsidRDefault="00076A18" w:rsidP="00076A1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Запрещено прыгать и толкаться.</w:t>
            </w:r>
          </w:p>
          <w:p w:rsidR="00076A18" w:rsidRPr="008830B3" w:rsidRDefault="00076A18" w:rsidP="00076A1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Подниматься и спускаться с </w:t>
            </w:r>
            <w:hyperlink r:id="rId17" w:history="1">
              <w:r w:rsidRPr="008830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игрового комплекса</w:t>
              </w:r>
            </w:hyperlink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следует только по лестнице.</w:t>
            </w:r>
          </w:p>
          <w:p w:rsidR="00076A18" w:rsidRPr="008830B3" w:rsidRDefault="00076A18" w:rsidP="00076A1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пытаться просунуть руку, ноги или другие части тела в заборчики и прочие отверстия.</w:t>
            </w:r>
          </w:p>
        </w:tc>
      </w:tr>
    </w:tbl>
    <w:p w:rsidR="008830B3" w:rsidRDefault="008830B3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p w:rsidR="008830B3" w:rsidRPr="00105397" w:rsidRDefault="00105397" w:rsidP="001053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</w:pPr>
      <w:r w:rsidRPr="00105397">
        <w:rPr>
          <w:rFonts w:ascii="Times New Roman" w:eastAsia="Times New Roman" w:hAnsi="Times New Roman" w:cs="Times New Roman"/>
          <w:b/>
          <w:color w:val="0070C0"/>
          <w:spacing w:val="3"/>
          <w:sz w:val="36"/>
          <w:szCs w:val="36"/>
          <w:lang w:eastAsia="ru-RU"/>
        </w:rPr>
        <w:lastRenderedPageBreak/>
        <w:t>Номера телефонов для экстренных вызовов:</w:t>
      </w:r>
    </w:p>
    <w:p w:rsidR="00105397" w:rsidRDefault="00105397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6E2D9D" w:rsidRPr="006E2D9D" w:rsidTr="006E2D9D">
        <w:tc>
          <w:tcPr>
            <w:tcW w:w="6912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Медицинская служба</w:t>
            </w:r>
          </w:p>
        </w:tc>
        <w:tc>
          <w:tcPr>
            <w:tcW w:w="2659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103</w:t>
            </w:r>
          </w:p>
        </w:tc>
      </w:tr>
      <w:tr w:rsidR="006E2D9D" w:rsidRPr="006E2D9D" w:rsidTr="006E2D9D">
        <w:tc>
          <w:tcPr>
            <w:tcW w:w="6912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Служба спасения</w:t>
            </w:r>
          </w:p>
        </w:tc>
        <w:tc>
          <w:tcPr>
            <w:tcW w:w="2659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112, 0911</w:t>
            </w:r>
          </w:p>
        </w:tc>
      </w:tr>
      <w:tr w:rsidR="000D3CC6" w:rsidRPr="006E2D9D" w:rsidTr="006E2D9D">
        <w:tc>
          <w:tcPr>
            <w:tcW w:w="6912" w:type="dxa"/>
          </w:tcPr>
          <w:p w:rsidR="000D3CC6" w:rsidRPr="006E2D9D" w:rsidRDefault="000D3CC6" w:rsidP="00A5214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Балансодержатель ГБУ «</w:t>
            </w:r>
            <w:proofErr w:type="spellStart"/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Жилищник</w:t>
            </w:r>
            <w:proofErr w:type="spellEnd"/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ЗелАО</w:t>
            </w:r>
            <w:proofErr w:type="spellEnd"/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2659" w:type="dxa"/>
          </w:tcPr>
          <w:p w:rsidR="000D3CC6" w:rsidRPr="006E2D9D" w:rsidRDefault="000D3CC6" w:rsidP="00A5214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8(499) 717 37 92</w:t>
            </w:r>
          </w:p>
        </w:tc>
      </w:tr>
      <w:tr w:rsidR="006E2D9D" w:rsidRPr="006E2D9D" w:rsidTr="006E2D9D">
        <w:tc>
          <w:tcPr>
            <w:tcW w:w="6912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Единый диспетчерский центр</w:t>
            </w:r>
          </w:p>
        </w:tc>
        <w:tc>
          <w:tcPr>
            <w:tcW w:w="2659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8(495) 539 53 53</w:t>
            </w:r>
          </w:p>
        </w:tc>
      </w:tr>
      <w:tr w:rsidR="006E2D9D" w:rsidRPr="006E2D9D" w:rsidTr="006E2D9D">
        <w:tc>
          <w:tcPr>
            <w:tcW w:w="6912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Управа района Силино</w:t>
            </w:r>
          </w:p>
        </w:tc>
        <w:tc>
          <w:tcPr>
            <w:tcW w:w="2659" w:type="dxa"/>
          </w:tcPr>
          <w:p w:rsidR="00105397" w:rsidRPr="006E2D9D" w:rsidRDefault="00105397" w:rsidP="002076F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</w:pPr>
            <w:r w:rsidRPr="006E2D9D">
              <w:rPr>
                <w:rFonts w:ascii="Times New Roman" w:eastAsia="Times New Roman" w:hAnsi="Times New Roman" w:cs="Times New Roman"/>
                <w:color w:val="C00000"/>
                <w:spacing w:val="3"/>
                <w:sz w:val="32"/>
                <w:szCs w:val="32"/>
                <w:lang w:eastAsia="ru-RU"/>
              </w:rPr>
              <w:t>8(499) 710 13 20</w:t>
            </w:r>
          </w:p>
        </w:tc>
      </w:tr>
    </w:tbl>
    <w:p w:rsidR="00105397" w:rsidRDefault="00105397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bookmarkStart w:id="0" w:name="_GoBack"/>
      <w:bookmarkEnd w:id="0"/>
    </w:p>
    <w:p w:rsidR="006E2D9D" w:rsidRDefault="006E2D9D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</w:t>
      </w:r>
      <w:r w:rsidR="00105397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При выявлении фактов нарушения тишины и покоя граждан в ночное время суток рекомендуем обратиться в Отдел МВД России по районам Силино и Старое Крюково города Москвы</w:t>
      </w: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.</w:t>
      </w:r>
    </w:p>
    <w:p w:rsidR="006E2D9D" w:rsidRDefault="006E2D9D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Адрес: г. Москва, Зеленоград, корп. 838. </w:t>
      </w:r>
    </w:p>
    <w:p w:rsidR="008830B3" w:rsidRPr="00521761" w:rsidRDefault="006E2D9D" w:rsidP="002076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    Контактные телефоны: 8(499) 731 00 41, 8(499) 731 00 11.</w:t>
      </w:r>
      <w:r w:rsidR="00105397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 </w:t>
      </w:r>
    </w:p>
    <w:sectPr w:rsidR="008830B3" w:rsidRPr="00521761" w:rsidSect="00D71E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1E29"/>
    <w:multiLevelType w:val="multilevel"/>
    <w:tmpl w:val="8F0A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86236"/>
    <w:multiLevelType w:val="multilevel"/>
    <w:tmpl w:val="F3CE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B26C99"/>
    <w:multiLevelType w:val="multilevel"/>
    <w:tmpl w:val="CA76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208E3"/>
    <w:multiLevelType w:val="multilevel"/>
    <w:tmpl w:val="3678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C62CD"/>
    <w:multiLevelType w:val="multilevel"/>
    <w:tmpl w:val="238C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C4594"/>
    <w:multiLevelType w:val="multilevel"/>
    <w:tmpl w:val="01C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4370D6"/>
    <w:multiLevelType w:val="multilevel"/>
    <w:tmpl w:val="0324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263AE"/>
    <w:multiLevelType w:val="multilevel"/>
    <w:tmpl w:val="D0D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36D6F7D"/>
    <w:multiLevelType w:val="multilevel"/>
    <w:tmpl w:val="9F0A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1C"/>
    <w:rsid w:val="00076A18"/>
    <w:rsid w:val="000D3CC6"/>
    <w:rsid w:val="00105397"/>
    <w:rsid w:val="001315CC"/>
    <w:rsid w:val="00144873"/>
    <w:rsid w:val="002076FD"/>
    <w:rsid w:val="003F4E55"/>
    <w:rsid w:val="00420C1B"/>
    <w:rsid w:val="00521761"/>
    <w:rsid w:val="005D2AA8"/>
    <w:rsid w:val="006E2D9D"/>
    <w:rsid w:val="008830B3"/>
    <w:rsid w:val="00893C35"/>
    <w:rsid w:val="00D27B52"/>
    <w:rsid w:val="00D43AAD"/>
    <w:rsid w:val="00D71E1A"/>
    <w:rsid w:val="00D743F3"/>
    <w:rsid w:val="00E02330"/>
    <w:rsid w:val="00EB281C"/>
    <w:rsid w:val="00FA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761"/>
    <w:pPr>
      <w:ind w:left="720"/>
      <w:contextualSpacing/>
    </w:pPr>
  </w:style>
  <w:style w:type="table" w:styleId="a6">
    <w:name w:val="Table Grid"/>
    <w:basedOn w:val="a1"/>
    <w:uiPriority w:val="59"/>
    <w:rsid w:val="0007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761"/>
    <w:pPr>
      <w:ind w:left="720"/>
      <w:contextualSpacing/>
    </w:pPr>
  </w:style>
  <w:style w:type="table" w:styleId="a6">
    <w:name w:val="Table Grid"/>
    <w:basedOn w:val="a1"/>
    <w:uiPriority w:val="59"/>
    <w:rsid w:val="0007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orodki.ru/categories/kacheli/" TargetMode="External"/><Relationship Id="rId13" Type="http://schemas.openxmlformats.org/officeDocument/2006/relationships/hyperlink" Target="https://dgorodki.ru/categories/gorki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gorodki.ru/categories/kacheli/" TargetMode="External"/><Relationship Id="rId12" Type="http://schemas.openxmlformats.org/officeDocument/2006/relationships/hyperlink" Target="https://dgorodki.ru/categories/gorki/" TargetMode="External"/><Relationship Id="rId17" Type="http://schemas.openxmlformats.org/officeDocument/2006/relationships/hyperlink" Target="https://dgorodki.ru/categories/detskie-gorodk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gorodki.ru/categories/detskie-gorodk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gorodki.ru/categories/karusel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gorodki.ru/categories/detskie-gorodki/" TargetMode="External"/><Relationship Id="rId10" Type="http://schemas.openxmlformats.org/officeDocument/2006/relationships/hyperlink" Target="https://dgorodki.ru/categories/karusel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gorodki.ru/categories/karuseli/" TargetMode="External"/><Relationship Id="rId14" Type="http://schemas.openxmlformats.org/officeDocument/2006/relationships/hyperlink" Target="https://dgorodki.ru/categories/gor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 Елена Викторовна</dc:creator>
  <cp:lastModifiedBy>Малинина Елена Викторовна</cp:lastModifiedBy>
  <cp:revision>2</cp:revision>
  <cp:lastPrinted>2021-08-06T07:05:00Z</cp:lastPrinted>
  <dcterms:created xsi:type="dcterms:W3CDTF">2021-08-06T07:19:00Z</dcterms:created>
  <dcterms:modified xsi:type="dcterms:W3CDTF">2021-08-06T07:19:00Z</dcterms:modified>
</cp:coreProperties>
</file>